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DF7" w:rsidRPr="006724CC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6724CC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proofErr w:type="gramStart"/>
      <w:r w:rsidR="00623684" w:rsidRPr="006724CC">
        <w:rPr>
          <w:rFonts w:ascii="Times New Roman" w:eastAsia="Times New Roman" w:hAnsi="Times New Roman" w:cs="Times New Roman"/>
          <w:szCs w:val="20"/>
          <w:lang w:eastAsia="ru-RU"/>
        </w:rPr>
        <w:t>Топливо-заправочный</w:t>
      </w:r>
      <w:proofErr w:type="gramEnd"/>
      <w:r w:rsidR="00623684" w:rsidRPr="006724CC">
        <w:rPr>
          <w:rFonts w:ascii="Times New Roman" w:eastAsia="Times New Roman" w:hAnsi="Times New Roman" w:cs="Times New Roman"/>
          <w:szCs w:val="20"/>
          <w:lang w:eastAsia="ru-RU"/>
        </w:rPr>
        <w:t xml:space="preserve"> сервис</w:t>
      </w:r>
      <w:r w:rsidR="00DF535F" w:rsidRPr="006724CC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DD7F2B" w:rsidRPr="006724CC" w:rsidRDefault="00DD7F2B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6724CC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6724CC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Наименование Участника закупки: </w:t>
      </w:r>
      <w:r w:rsidRPr="006724CC">
        <w:rPr>
          <w:rFonts w:ascii="Times New Roman" w:hAnsi="Times New Roman" w:cs="Times New Roman"/>
          <w:i/>
          <w:iCs/>
        </w:rPr>
        <w:t>(указать краткое наименование)</w:t>
      </w:r>
    </w:p>
    <w:p w:rsidR="00106DF7" w:rsidRPr="006724CC" w:rsidRDefault="00106DF7" w:rsidP="00571EA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6724CC">
        <w:rPr>
          <w:rFonts w:ascii="Times New Roman" w:hAnsi="Times New Roman" w:cs="Times New Roman"/>
          <w:i/>
          <w:iCs/>
        </w:rPr>
        <w:t>(указать при наличии)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="00C90781">
        <w:rPr>
          <w:rStyle w:val="ad"/>
          <w:rFonts w:ascii="Times New Roman" w:hAnsi="Times New Roman" w:cs="Times New Roman"/>
          <w:i w:val="0"/>
          <w:shd w:val="clear" w:color="auto" w:fill="FFFFFF"/>
        </w:rPr>
        <w:t xml:space="preserve">ТЗС-37/17 лот № </w:t>
      </w:r>
      <w:r w:rsidR="00C90781">
        <w:rPr>
          <w:rStyle w:val="ad"/>
          <w:rFonts w:ascii="Times New Roman" w:hAnsi="Times New Roman" w:cs="Times New Roman"/>
          <w:i w:val="0"/>
          <w:shd w:val="clear" w:color="auto" w:fill="FFFFFF"/>
        </w:rPr>
        <w:t>2</w:t>
      </w:r>
      <w:r w:rsidR="00C90781">
        <w:rPr>
          <w:rStyle w:val="ad"/>
          <w:rFonts w:ascii="Times New Roman" w:hAnsi="Times New Roman" w:cs="Times New Roman"/>
          <w:i w:val="0"/>
          <w:shd w:val="clear" w:color="auto" w:fill="FFFFFF"/>
        </w:rPr>
        <w:t xml:space="preserve"> «Поставка </w:t>
      </w:r>
      <w:proofErr w:type="spellStart"/>
      <w:r w:rsidR="00C90781">
        <w:rPr>
          <w:rStyle w:val="ad"/>
          <w:rFonts w:ascii="Times New Roman" w:hAnsi="Times New Roman" w:cs="Times New Roman"/>
          <w:i w:val="0"/>
          <w:shd w:val="clear" w:color="auto" w:fill="FFFFFF"/>
        </w:rPr>
        <w:t>спецо</w:t>
      </w:r>
      <w:r w:rsidR="00C90781">
        <w:rPr>
          <w:rStyle w:val="ad"/>
          <w:rFonts w:ascii="Times New Roman" w:hAnsi="Times New Roman" w:cs="Times New Roman"/>
          <w:i w:val="0"/>
          <w:shd w:val="clear" w:color="auto" w:fill="FFFFFF"/>
        </w:rPr>
        <w:t>буви</w:t>
      </w:r>
      <w:proofErr w:type="spellEnd"/>
      <w:r w:rsidR="00C90781">
        <w:rPr>
          <w:rStyle w:val="ad"/>
          <w:rFonts w:ascii="Times New Roman" w:hAnsi="Times New Roman" w:cs="Times New Roman"/>
          <w:i w:val="0"/>
          <w:shd w:val="clear" w:color="auto" w:fill="FFFFFF"/>
        </w:rPr>
        <w:t>»</w:t>
      </w:r>
      <w:bookmarkStart w:id="0" w:name="_GoBack"/>
      <w:bookmarkEnd w:id="0"/>
      <w:r w:rsidRPr="006724CC">
        <w:rPr>
          <w:rFonts w:ascii="Times New Roman" w:hAnsi="Times New Roman" w:cs="Times New Roman"/>
        </w:rPr>
        <w:t>.</w:t>
      </w:r>
    </w:p>
    <w:p w:rsidR="00106DF7" w:rsidRPr="006724CC" w:rsidRDefault="00106DF7" w:rsidP="00106DF7">
      <w:pPr>
        <w:pStyle w:val="af"/>
      </w:pPr>
      <w:r w:rsidRPr="006724CC">
        <w:t>Коммерческое предложение</w:t>
      </w:r>
      <w:r w:rsidRPr="006724CC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62"/>
        <w:gridCol w:w="2470"/>
        <w:gridCol w:w="5988"/>
        <w:gridCol w:w="563"/>
        <w:gridCol w:w="576"/>
        <w:gridCol w:w="910"/>
        <w:gridCol w:w="1219"/>
        <w:gridCol w:w="1119"/>
        <w:gridCol w:w="1129"/>
      </w:tblGrid>
      <w:tr w:rsidR="00557506" w:rsidRPr="006724CC" w:rsidTr="00557506">
        <w:trPr>
          <w:trHeight w:val="1260"/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6" w:rsidRPr="006724CC" w:rsidRDefault="00557506" w:rsidP="00957113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6" w:rsidRPr="006724CC" w:rsidRDefault="00557506" w:rsidP="003D5424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6" w:rsidRPr="006724CC" w:rsidRDefault="0055750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Технические параметры, размеры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6" w:rsidRPr="006724CC" w:rsidRDefault="0055750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Ед. изм.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6" w:rsidRPr="006724CC" w:rsidRDefault="0055750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6" w:rsidRPr="006724CC" w:rsidRDefault="00557506" w:rsidP="00557506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Место поставки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6" w:rsidRPr="00742280" w:rsidRDefault="00557506" w:rsidP="00557506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892920040"/>
                <w:lock w:val="sdtContentLocked"/>
                <w:placeholder>
                  <w:docPart w:val="089D00322B5946F79F5B1A0C8C564AC7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6" w:rsidRPr="006724CC" w:rsidRDefault="0055750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Цена за единицу, в том числе НДС, руб.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6" w:rsidRPr="006724CC" w:rsidRDefault="00557506" w:rsidP="003D5424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Общая стоимость, в том числе НДС, руб.</w:t>
            </w:r>
          </w:p>
        </w:tc>
      </w:tr>
      <w:tr w:rsidR="00557506" w:rsidRPr="006724CC" w:rsidTr="00557506">
        <w:trPr>
          <w:trHeight w:val="2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557506">
            <w:pPr>
              <w:pStyle w:val="aa"/>
              <w:jc w:val="center"/>
              <w:rPr>
                <w:szCs w:val="18"/>
                <w:lang w:val="ru-RU" w:eastAsia="ru-RU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9</w:t>
            </w:r>
          </w:p>
        </w:tc>
      </w:tr>
      <w:tr w:rsidR="00586160" w:rsidRPr="006724CC" w:rsidTr="00557506">
        <w:trPr>
          <w:trHeight w:val="41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160" w:rsidRPr="00C90090" w:rsidRDefault="00586160" w:rsidP="0058616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160" w:rsidRPr="00C90090" w:rsidRDefault="00586160" w:rsidP="0058616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Ботинки мужские кожаные летние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160" w:rsidRPr="00C90090" w:rsidRDefault="00586160" w:rsidP="0058616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Изготовлены методом прямого литья полиуретана и термопластичного полиуретана к заготовке верха обуви. Обеспечивает защиту от нефти, нефтепродуктов, механических воздействий и общих производственных загрязнений.</w:t>
            </w:r>
          </w:p>
          <w:p w:rsidR="00586160" w:rsidRPr="00C90090" w:rsidRDefault="00586160" w:rsidP="0058616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Материал верха обуви – натуральная кожа толщиной 1,6–1,8 мм с отделкой из современных обувных материалов, что обеспечивает необходимые защитные функции обуви и значительно уменьшает массу.</w:t>
            </w:r>
          </w:p>
          <w:p w:rsidR="00586160" w:rsidRPr="00C90090" w:rsidRDefault="00586160" w:rsidP="0058616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Верхний слой из полиуретана обладает амортизирующими свойствами, гасит ударные нагрузки, а также придает обуви легкость, комфортность и повышенные теплозащитные свойства.</w:t>
            </w:r>
          </w:p>
          <w:p w:rsidR="00586160" w:rsidRPr="00C90090" w:rsidRDefault="00586160" w:rsidP="0058616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Ходовой слой изготовлен из износостойкого, термостойкого, морозостойкого (−40…+120 °С) термопластичного полиуретана с </w:t>
            </w: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улучшенным сопротивлением скольжению, стойкостью к деформациям, истиранию.</w:t>
            </w:r>
          </w:p>
          <w:p w:rsidR="00586160" w:rsidRPr="00C90090" w:rsidRDefault="00586160" w:rsidP="0058616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Подошва – двухслойная, </w:t>
            </w:r>
            <w:proofErr w:type="spellStart"/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маслобензостойкая</w:t>
            </w:r>
            <w:proofErr w:type="spellEnd"/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(устойчива к воздействию химических факторов: нефть, нефтепродукты): </w:t>
            </w:r>
          </w:p>
          <w:p w:rsidR="00586160" w:rsidRPr="00C90090" w:rsidRDefault="00586160" w:rsidP="0058616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Подошва разработана с учетом современных требований, предъявляемых к специальной обуви относительно внешнего вида и функциональных свойств, имеет спортивную направленность. Рисунок протектора подошвы обеспечивает хорошую </w:t>
            </w:r>
            <w:proofErr w:type="spellStart"/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сцепляемость</w:t>
            </w:r>
            <w:proofErr w:type="spellEnd"/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с поверхностями, глубина протектора составляет 4,5 мм. Обладает эффектом самоочищения.</w:t>
            </w:r>
          </w:p>
          <w:p w:rsidR="00586160" w:rsidRPr="00C90090" w:rsidRDefault="00586160" w:rsidP="0058616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Для защиты от ударов в носочной части стопы в обуви применяется композитный подносок ударной прочностью 200 Дж (Мун 200) с прокладкой из полиуретана.</w:t>
            </w:r>
          </w:p>
          <w:p w:rsidR="00586160" w:rsidRPr="00C90090" w:rsidRDefault="00586160" w:rsidP="0058616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Полуглухой</w:t>
            </w:r>
            <w:proofErr w:type="spellEnd"/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клапан-язык из материала RETOR (</w:t>
            </w:r>
            <w:proofErr w:type="spellStart"/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Ретор</w:t>
            </w:r>
            <w:proofErr w:type="spellEnd"/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) исключает попадание внутрь мелких предметов, брызг, пыли.</w:t>
            </w:r>
          </w:p>
          <w:p w:rsidR="00586160" w:rsidRPr="00C90090" w:rsidRDefault="00586160" w:rsidP="0058616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Мягкий кант защищает от боковых ударов и обеспечивает комфорт.</w:t>
            </w:r>
          </w:p>
          <w:p w:rsidR="00586160" w:rsidRPr="00C90090" w:rsidRDefault="00586160" w:rsidP="0058616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Подкладка из полотна DERMODRY COOLMAX (</w:t>
            </w:r>
            <w:proofErr w:type="spellStart"/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Дермодрай</w:t>
            </w:r>
            <w:proofErr w:type="spellEnd"/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Кулмакс</w:t>
            </w:r>
            <w:proofErr w:type="spellEnd"/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) и ON STEAM (Он </w:t>
            </w:r>
            <w:proofErr w:type="spellStart"/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Стим</w:t>
            </w:r>
            <w:proofErr w:type="spellEnd"/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) отводит влагу от стопы и обеспечивает комфорт при носке.</w:t>
            </w:r>
          </w:p>
          <w:p w:rsidR="00586160" w:rsidRPr="00C90090" w:rsidRDefault="00586160" w:rsidP="0058616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Вкладная формованная стелька BIOTEC (</w:t>
            </w:r>
            <w:proofErr w:type="spellStart"/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Биотек</w:t>
            </w:r>
            <w:proofErr w:type="spellEnd"/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) из полотна DERMODRY COOLMAX и полиуретана отводит влагу от стопы и обеспечивает комфорт при носке.</w:t>
            </w:r>
          </w:p>
          <w:p w:rsidR="00586160" w:rsidRPr="00C90090" w:rsidRDefault="00586160" w:rsidP="0058616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Колодка имеет оптимальные </w:t>
            </w:r>
            <w:proofErr w:type="spellStart"/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полнотно</w:t>
            </w:r>
            <w:proofErr w:type="spellEnd"/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-размерные характеристики для защитной обуви, эксплуатируемой в летний и весенне-осенний периоды, обеспечивает комфорт и дает возможность работать целый день, не испытывая дискомфорта и усталости.</w:t>
            </w:r>
          </w:p>
          <w:p w:rsidR="00586160" w:rsidRPr="00C90090" w:rsidRDefault="00586160" w:rsidP="0058616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Верх обуви: кожа натуральная и материал RETOR.</w:t>
            </w:r>
          </w:p>
          <w:p w:rsidR="00586160" w:rsidRPr="00C90090" w:rsidRDefault="00586160" w:rsidP="0058616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Подкладка: полотно DERMODRY COOLMAX и ON STEAM.</w:t>
            </w:r>
          </w:p>
          <w:p w:rsidR="00586160" w:rsidRPr="00C90090" w:rsidRDefault="00586160" w:rsidP="0058616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Подносок: композитный материал (Мун 200).</w:t>
            </w:r>
          </w:p>
          <w:p w:rsidR="00586160" w:rsidRPr="00C90090" w:rsidRDefault="00586160" w:rsidP="0058616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Подошва: двухслойная, полиуретан / термопластичный полиуретан.</w:t>
            </w:r>
          </w:p>
          <w:p w:rsidR="00586160" w:rsidRPr="00C90090" w:rsidRDefault="00586160" w:rsidP="0058616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Метод крепления: литьевой.</w:t>
            </w:r>
          </w:p>
          <w:p w:rsidR="00586160" w:rsidRPr="00C90090" w:rsidRDefault="00586160" w:rsidP="0058616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Высота-15см</w:t>
            </w:r>
          </w:p>
          <w:p w:rsidR="00586160" w:rsidRPr="00C90090" w:rsidRDefault="00586160" w:rsidP="0058616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Цвет: черный.</w:t>
            </w:r>
          </w:p>
          <w:p w:rsidR="00586160" w:rsidRPr="00C90090" w:rsidRDefault="00586160" w:rsidP="0058616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Полнота: 9.</w:t>
            </w:r>
          </w:p>
          <w:p w:rsidR="00586160" w:rsidRPr="00C90090" w:rsidRDefault="00586160" w:rsidP="0058616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ТР ТС 019/2011, ТО 8800-17385659-010-2012, к ГОСТ 12.4.137-2001, ГОСТ 28507-99,</w:t>
            </w:r>
          </w:p>
          <w:p w:rsidR="00586160" w:rsidRPr="00C90090" w:rsidRDefault="00586160" w:rsidP="0058616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ГОСТ Р 12.4.187-97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160" w:rsidRPr="00C90090" w:rsidRDefault="00586160" w:rsidP="0058616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пара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160" w:rsidRPr="00C90090" w:rsidRDefault="00586160" w:rsidP="005861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0090">
              <w:rPr>
                <w:rFonts w:ascii="Times New Roman" w:hAnsi="Times New Roman"/>
                <w:sz w:val="18"/>
                <w:szCs w:val="18"/>
              </w:rPr>
              <w:t>210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160" w:rsidRPr="006724CC" w:rsidRDefault="00586160" w:rsidP="00586160"/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160" w:rsidRPr="006724CC" w:rsidRDefault="00586160" w:rsidP="00586160">
            <w:pPr>
              <w:pStyle w:val="ac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160" w:rsidRPr="006724CC" w:rsidRDefault="00586160" w:rsidP="00586160">
            <w:pPr>
              <w:pStyle w:val="ac"/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160" w:rsidRPr="006724CC" w:rsidRDefault="00586160" w:rsidP="00586160">
            <w:pPr>
              <w:pStyle w:val="ac"/>
            </w:pPr>
          </w:p>
        </w:tc>
      </w:tr>
      <w:tr w:rsidR="00586160" w:rsidRPr="006724CC" w:rsidTr="00557506">
        <w:trPr>
          <w:trHeight w:val="41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160" w:rsidRPr="00C90090" w:rsidRDefault="00586160" w:rsidP="0058616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2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160" w:rsidRPr="00C90090" w:rsidRDefault="00586160" w:rsidP="0058616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Полуботинки кожаные 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160" w:rsidRPr="00C90090" w:rsidRDefault="00586160" w:rsidP="0058616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Швы выполнены двойной строчкой. Подносок и задник </w:t>
            </w:r>
            <w:proofErr w:type="spellStart"/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формоустойчивые</w:t>
            </w:r>
            <w:proofErr w:type="spellEnd"/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из термопластического материала. </w:t>
            </w:r>
          </w:p>
          <w:p w:rsidR="00586160" w:rsidRPr="00C90090" w:rsidRDefault="00586160" w:rsidP="0058616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Верх обуви: натуральная кожа хромового метода дубления.</w:t>
            </w:r>
          </w:p>
          <w:p w:rsidR="00586160" w:rsidRPr="00C90090" w:rsidRDefault="00586160" w:rsidP="0058616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Подкладка: нетканая устойчивая к истиранию, быстросохнущая, повышенной плотности (150 г/</w:t>
            </w:r>
            <w:proofErr w:type="spellStart"/>
            <w:proofErr w:type="gramStart"/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кв.м</w:t>
            </w:r>
            <w:proofErr w:type="spellEnd"/>
            <w:proofErr w:type="gramEnd"/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).</w:t>
            </w:r>
          </w:p>
          <w:p w:rsidR="00586160" w:rsidRPr="00C90090" w:rsidRDefault="00586160" w:rsidP="0058616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Высота-9,5см</w:t>
            </w:r>
          </w:p>
          <w:p w:rsidR="00586160" w:rsidRPr="00C90090" w:rsidRDefault="00586160" w:rsidP="0058616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Подошва: пористый термоэластопласт (ТЭП).</w:t>
            </w:r>
          </w:p>
          <w:p w:rsidR="00586160" w:rsidRPr="00C90090" w:rsidRDefault="00586160" w:rsidP="0058616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Метод крепления: </w:t>
            </w:r>
            <w:proofErr w:type="spellStart"/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клеепрошивной</w:t>
            </w:r>
            <w:proofErr w:type="spellEnd"/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.</w:t>
            </w:r>
          </w:p>
          <w:p w:rsidR="00586160" w:rsidRPr="00C90090" w:rsidRDefault="00586160" w:rsidP="0058616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ТР ТС 017/2011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160" w:rsidRPr="00C90090" w:rsidRDefault="00586160" w:rsidP="0058616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пара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160" w:rsidRPr="00C90090" w:rsidRDefault="00586160" w:rsidP="005861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0090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160" w:rsidRPr="006724CC" w:rsidRDefault="00586160" w:rsidP="00586160"/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160" w:rsidRPr="006724CC" w:rsidRDefault="00586160" w:rsidP="00586160">
            <w:pPr>
              <w:pStyle w:val="ac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160" w:rsidRPr="006724CC" w:rsidRDefault="00586160" w:rsidP="00586160">
            <w:pPr>
              <w:pStyle w:val="ac"/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160" w:rsidRPr="006724CC" w:rsidRDefault="00586160" w:rsidP="00586160">
            <w:pPr>
              <w:pStyle w:val="ac"/>
            </w:pPr>
          </w:p>
        </w:tc>
      </w:tr>
      <w:tr w:rsidR="00586160" w:rsidRPr="006724CC" w:rsidTr="00557506">
        <w:trPr>
          <w:trHeight w:val="41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160" w:rsidRPr="00C90090" w:rsidRDefault="00586160" w:rsidP="0058616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160" w:rsidRPr="00C90090" w:rsidRDefault="00586160" w:rsidP="0058616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Сапоги резиновые 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160" w:rsidRPr="00C90090" w:rsidRDefault="00586160" w:rsidP="0058616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Верх обуви: ПВХ.</w:t>
            </w:r>
          </w:p>
          <w:p w:rsidR="00586160" w:rsidRPr="00C90090" w:rsidRDefault="00586160" w:rsidP="0058616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Подкладка: трикотаж.</w:t>
            </w:r>
          </w:p>
          <w:p w:rsidR="00586160" w:rsidRPr="00C90090" w:rsidRDefault="00586160" w:rsidP="0058616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Утеплитель: вкладной чулок из искусственного меха.</w:t>
            </w:r>
          </w:p>
          <w:p w:rsidR="00586160" w:rsidRPr="00C90090" w:rsidRDefault="00586160" w:rsidP="0058616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Подошва: однослойный ПВХ.</w:t>
            </w:r>
          </w:p>
          <w:p w:rsidR="00586160" w:rsidRPr="00C90090" w:rsidRDefault="00586160" w:rsidP="0058616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Метод крепления: литьевой</w:t>
            </w:r>
          </w:p>
          <w:p w:rsidR="00586160" w:rsidRPr="00C90090" w:rsidRDefault="00586160" w:rsidP="0058616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Высота- 26,5 см.</w:t>
            </w:r>
          </w:p>
          <w:p w:rsidR="00586160" w:rsidRPr="00C90090" w:rsidRDefault="00586160" w:rsidP="0058616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Маркировка  по</w:t>
            </w:r>
            <w:proofErr w:type="gramEnd"/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ТР ТС 019/2011  ТУ 2590-003-51664612-2013</w:t>
            </w:r>
          </w:p>
          <w:p w:rsidR="00586160" w:rsidRPr="00C90090" w:rsidRDefault="00586160" w:rsidP="0058616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Обязательно соответствие </w:t>
            </w:r>
            <w:proofErr w:type="gramStart"/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и  предоставление</w:t>
            </w:r>
            <w:proofErr w:type="gramEnd"/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: сертификата соответствия ТР ТС 019/2011; протокола или иного документа, подтверждающего соответствие Единым санитарно-эпидемиологическим и гигиеническим требованиям к товарам, подлежащим санитарно-эпидемиологическому надзору (контролю).</w:t>
            </w:r>
          </w:p>
          <w:p w:rsidR="00586160" w:rsidRPr="00C90090" w:rsidRDefault="00586160" w:rsidP="0058616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Размеры: 36-47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160" w:rsidRPr="00C90090" w:rsidRDefault="00586160" w:rsidP="0058616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пара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160" w:rsidRPr="00C90090" w:rsidRDefault="00586160" w:rsidP="005861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0090">
              <w:rPr>
                <w:rFonts w:ascii="Times New Roman" w:hAnsi="Times New Roman"/>
                <w:sz w:val="18"/>
                <w:szCs w:val="18"/>
              </w:rPr>
              <w:t>140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160" w:rsidRPr="006724CC" w:rsidRDefault="00586160" w:rsidP="00586160"/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160" w:rsidRPr="006724CC" w:rsidRDefault="00586160" w:rsidP="00586160">
            <w:pPr>
              <w:pStyle w:val="ac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160" w:rsidRPr="006724CC" w:rsidRDefault="00586160" w:rsidP="00586160">
            <w:pPr>
              <w:pStyle w:val="ac"/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160" w:rsidRPr="006724CC" w:rsidRDefault="00586160" w:rsidP="00586160">
            <w:pPr>
              <w:pStyle w:val="ac"/>
            </w:pPr>
          </w:p>
        </w:tc>
      </w:tr>
      <w:tr w:rsidR="00586160" w:rsidRPr="006724CC" w:rsidTr="00557506">
        <w:trPr>
          <w:trHeight w:val="41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160" w:rsidRPr="00C90090" w:rsidRDefault="00586160" w:rsidP="0058616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160" w:rsidRPr="00C90090" w:rsidRDefault="00586160" w:rsidP="0058616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Сапоги резиновые с защитным, жестким </w:t>
            </w:r>
            <w:proofErr w:type="spellStart"/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подноском</w:t>
            </w:r>
            <w:proofErr w:type="spellEnd"/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160" w:rsidRPr="00C90090" w:rsidRDefault="00586160" w:rsidP="0058616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Сапоги обеспечивают защиту от химических факторов: нефти, нефтепродуктов, растворов кислот (концентрацией до 20%), растворов щелочей (концентрацией до 20%); от воды.</w:t>
            </w:r>
          </w:p>
          <w:p w:rsidR="00586160" w:rsidRPr="00C90090" w:rsidRDefault="00586160" w:rsidP="0058616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По антистатическим свойствам соответствует требованиям ГОСТ Р ЕН ИСО 20345-2011 (п. 6.2.2.2).</w:t>
            </w:r>
          </w:p>
          <w:p w:rsidR="00586160" w:rsidRPr="00C90090" w:rsidRDefault="00586160" w:rsidP="0058616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Подошва имеет повышенную устойчивость к истиранию и ярко выраженный самоочищающийся протектор, способствующий хорошей </w:t>
            </w:r>
            <w:proofErr w:type="spellStart"/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сцепляемости</w:t>
            </w:r>
            <w:proofErr w:type="spellEnd"/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с различными поверхностями.</w:t>
            </w:r>
          </w:p>
          <w:p w:rsidR="00586160" w:rsidRPr="00C90090" w:rsidRDefault="00586160" w:rsidP="0058616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Верх обуви: ПВХ с добавлением нитрильного каучука.</w:t>
            </w:r>
          </w:p>
          <w:p w:rsidR="00586160" w:rsidRPr="00C90090" w:rsidRDefault="00586160" w:rsidP="0058616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Подкладка: трикотаж.</w:t>
            </w:r>
          </w:p>
          <w:p w:rsidR="00586160" w:rsidRPr="00C90090" w:rsidRDefault="00586160" w:rsidP="0058616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Подносок: металлический (Мун 200).</w:t>
            </w:r>
          </w:p>
          <w:p w:rsidR="00586160" w:rsidRPr="00C90090" w:rsidRDefault="00586160" w:rsidP="0058616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Проколозащитная</w:t>
            </w:r>
            <w:proofErr w:type="spellEnd"/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стелька: металлическая (1200 Н).</w:t>
            </w:r>
          </w:p>
          <w:p w:rsidR="00586160" w:rsidRPr="00C90090" w:rsidRDefault="00586160" w:rsidP="0058616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Подошва: ПВХ с добавлением нитрильного каучука.</w:t>
            </w:r>
          </w:p>
          <w:p w:rsidR="00586160" w:rsidRPr="00C90090" w:rsidRDefault="00586160" w:rsidP="0058616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Метод крепления: литьевой.</w:t>
            </w:r>
          </w:p>
          <w:p w:rsidR="00586160" w:rsidRPr="00C90090" w:rsidRDefault="00586160" w:rsidP="0058616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Цвет: оливковый</w:t>
            </w:r>
          </w:p>
          <w:p w:rsidR="00586160" w:rsidRPr="00C90090" w:rsidRDefault="00586160" w:rsidP="0058616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Высота голенища: сзади – 28,5 см, спереди – 35,5 см.</w:t>
            </w:r>
          </w:p>
          <w:p w:rsidR="00586160" w:rsidRPr="00C90090" w:rsidRDefault="00586160" w:rsidP="0058616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Полнота: 12.</w:t>
            </w:r>
          </w:p>
          <w:p w:rsidR="00586160" w:rsidRPr="00C90090" w:rsidRDefault="00586160" w:rsidP="0058616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ТР ТС 019/2011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160" w:rsidRPr="00C90090" w:rsidRDefault="00586160" w:rsidP="0058616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пара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160" w:rsidRPr="00C90090" w:rsidRDefault="00586160" w:rsidP="005861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0090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160" w:rsidRPr="006724CC" w:rsidRDefault="00586160" w:rsidP="00586160"/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160" w:rsidRPr="006724CC" w:rsidRDefault="00586160" w:rsidP="00586160">
            <w:pPr>
              <w:pStyle w:val="ac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160" w:rsidRPr="006724CC" w:rsidRDefault="00586160" w:rsidP="00586160">
            <w:pPr>
              <w:pStyle w:val="ac"/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160" w:rsidRPr="006724CC" w:rsidRDefault="00586160" w:rsidP="00586160">
            <w:pPr>
              <w:pStyle w:val="ac"/>
            </w:pPr>
          </w:p>
        </w:tc>
      </w:tr>
      <w:tr w:rsidR="00586160" w:rsidRPr="006724CC" w:rsidTr="00557506">
        <w:trPr>
          <w:trHeight w:val="41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160" w:rsidRPr="00C90090" w:rsidRDefault="00586160" w:rsidP="0058616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160" w:rsidRPr="00C90090" w:rsidRDefault="00586160" w:rsidP="00586160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Ботинки кожаные с жестким </w:t>
            </w:r>
            <w:proofErr w:type="spellStart"/>
            <w:r w:rsidRPr="00C9009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подноском</w:t>
            </w:r>
            <w:proofErr w:type="spellEnd"/>
            <w:r w:rsidRPr="00C9009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 для защиты от повышенных температур , искр и брызг расплавленного металла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160" w:rsidRPr="00C90090" w:rsidRDefault="00586160" w:rsidP="00586160">
            <w:pPr>
              <w:tabs>
                <w:tab w:val="left" w:pos="1452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Изготовлены методом литья к заготовке верха обуви промежуточного слоя подошвы из полиуретана с ходовым слоем из резины на основе нитрильного каучука. Обеспечивает защиту от нефти, нефтепродуктов, механических воздействий, растворов щелочей концентрации до 20%, кратковременного (60 с) контакта с поверхностями, нагретыми до температуры 300°С, и общих производственных загрязнений.</w:t>
            </w:r>
          </w:p>
          <w:p w:rsidR="00586160" w:rsidRPr="00C90090" w:rsidRDefault="00586160" w:rsidP="00586160">
            <w:pPr>
              <w:tabs>
                <w:tab w:val="left" w:pos="1452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Материал верха обуви – термоустойчивая водоотталкивающая кожа (юфть) толщиной 1,8–2,0 мм.</w:t>
            </w:r>
          </w:p>
          <w:p w:rsidR="00586160" w:rsidRPr="00C90090" w:rsidRDefault="00586160" w:rsidP="00586160">
            <w:pPr>
              <w:tabs>
                <w:tab w:val="left" w:pos="1452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 xml:space="preserve">Подошва – двухслойная, устойчивая к воздействию нефти, нефтепродуктов, щелочей концентрации до 20%, повышенных температур. </w:t>
            </w:r>
          </w:p>
          <w:p w:rsidR="00586160" w:rsidRPr="00C90090" w:rsidRDefault="00586160" w:rsidP="00586160">
            <w:pPr>
              <w:tabs>
                <w:tab w:val="left" w:pos="1452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Верхний слой из полиуретана обладает амортизирующими свойствами, гасит ударные нагрузки, а также придает обуви легкость, комфортность и повышенные теплозащитные свойства.</w:t>
            </w:r>
          </w:p>
          <w:p w:rsidR="00586160" w:rsidRPr="00C90090" w:rsidRDefault="00586160" w:rsidP="00586160">
            <w:pPr>
              <w:tabs>
                <w:tab w:val="left" w:pos="1452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Ходовой слой изготовлен из износостойкой, термостойкой (300°С / 60 с), морозостойкой резины на основе нитрильного каучука с улучшенным сопротивлением скольжению, стойкостью к деформациям, истиранию.</w:t>
            </w:r>
          </w:p>
          <w:p w:rsidR="00586160" w:rsidRPr="00C90090" w:rsidRDefault="00586160" w:rsidP="00586160">
            <w:pPr>
              <w:tabs>
                <w:tab w:val="left" w:pos="1452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Носочная часть имеет дополнительную защиту в виде полиуретановой накладки, предотвращающей механические повреждения обуви и препятствующей проникновению холода.</w:t>
            </w:r>
          </w:p>
          <w:p w:rsidR="00586160" w:rsidRPr="00C90090" w:rsidRDefault="00586160" w:rsidP="00586160">
            <w:pPr>
              <w:tabs>
                <w:tab w:val="left" w:pos="1452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Для защиты от ударов в носочной части стопы в обуви серии </w:t>
            </w:r>
            <w:proofErr w:type="spellStart"/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Неогард</w:t>
            </w:r>
            <w:proofErr w:type="spellEnd"/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® применяется композитный подносок (Мун 200), имеющий конфигурацию, препятствующую надавливанию верхнего края на стопу, и оборудованный прокладкой из полиуретана.</w:t>
            </w:r>
          </w:p>
          <w:p w:rsidR="00586160" w:rsidRPr="00C90090" w:rsidRDefault="00586160" w:rsidP="00586160">
            <w:pPr>
              <w:tabs>
                <w:tab w:val="left" w:pos="1452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Рисунок протектора подошвы обеспечивает хорошую </w:t>
            </w:r>
            <w:proofErr w:type="spellStart"/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сцепляемость</w:t>
            </w:r>
            <w:proofErr w:type="spellEnd"/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с обледенелыми и замасленными поверхностями (глубина протектора составляет 5,0 мм). Обладает эффектом самоочищения.</w:t>
            </w:r>
          </w:p>
          <w:p w:rsidR="00586160" w:rsidRPr="00C90090" w:rsidRDefault="00586160" w:rsidP="00586160">
            <w:pPr>
              <w:tabs>
                <w:tab w:val="left" w:pos="1452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Мягкий кант защищает от боковых ударов и обеспечивает комфорт.</w:t>
            </w:r>
          </w:p>
          <w:p w:rsidR="00586160" w:rsidRPr="00C90090" w:rsidRDefault="00586160" w:rsidP="00586160">
            <w:pPr>
              <w:tabs>
                <w:tab w:val="left" w:pos="1452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Подкладка из спилка подкладочного и обувного объемного ткано-трикотажного полотна с крупной ячейкой, стойкого к истиранию, воздухопроницаемого.</w:t>
            </w:r>
          </w:p>
          <w:p w:rsidR="00586160" w:rsidRPr="00C90090" w:rsidRDefault="00586160" w:rsidP="00586160">
            <w:pPr>
              <w:tabs>
                <w:tab w:val="left" w:pos="1452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Вкладная стелька из вспененного материала, обеспечивающая комфорт при носке.</w:t>
            </w:r>
          </w:p>
          <w:p w:rsidR="00586160" w:rsidRPr="00C90090" w:rsidRDefault="00586160" w:rsidP="00586160">
            <w:pPr>
              <w:tabs>
                <w:tab w:val="left" w:pos="1452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Объемная колодка специальной конструкции дает возможность работать целый день, не испытывая дискомфорта и усталости.</w:t>
            </w:r>
          </w:p>
          <w:p w:rsidR="00586160" w:rsidRPr="00C90090" w:rsidRDefault="00586160" w:rsidP="00586160">
            <w:pPr>
              <w:tabs>
                <w:tab w:val="left" w:pos="1452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Дополнительная накладка из натуральной кожи закрывает глухой клапан, предотвращая таким образом попадание внутрь обуви окалины и брызг расплавленного металла. При производстве ботинок применяются термоустойчивые швейные нити из мета-</w:t>
            </w:r>
            <w:proofErr w:type="spellStart"/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арамидного</w:t>
            </w:r>
            <w:proofErr w:type="spellEnd"/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волокна </w:t>
            </w:r>
            <w:proofErr w:type="spellStart"/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Nomex</w:t>
            </w:r>
            <w:proofErr w:type="spellEnd"/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® (</w:t>
            </w:r>
            <w:proofErr w:type="spellStart"/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DuPont</w:t>
            </w:r>
            <w:proofErr w:type="spellEnd"/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™).</w:t>
            </w:r>
          </w:p>
          <w:p w:rsidR="00586160" w:rsidRPr="00C90090" w:rsidRDefault="00586160" w:rsidP="00586160">
            <w:pPr>
              <w:tabs>
                <w:tab w:val="left" w:pos="1452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Верх обуви: кожа натуральная.</w:t>
            </w:r>
          </w:p>
          <w:p w:rsidR="00586160" w:rsidRPr="00C90090" w:rsidRDefault="00586160" w:rsidP="00586160">
            <w:pPr>
              <w:tabs>
                <w:tab w:val="left" w:pos="1452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Защитный клапан: кожа натуральная.</w:t>
            </w:r>
          </w:p>
          <w:p w:rsidR="00586160" w:rsidRPr="00C90090" w:rsidRDefault="00586160" w:rsidP="00586160">
            <w:pPr>
              <w:tabs>
                <w:tab w:val="left" w:pos="1452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Подкладка: спилок подкладочный, материал трикотажный объемный.</w:t>
            </w:r>
          </w:p>
          <w:p w:rsidR="00586160" w:rsidRPr="00C90090" w:rsidRDefault="00586160" w:rsidP="00586160">
            <w:pPr>
              <w:tabs>
                <w:tab w:val="left" w:pos="1452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Подносок: композитный материал (Мун 200).</w:t>
            </w:r>
          </w:p>
          <w:p w:rsidR="00586160" w:rsidRPr="00C90090" w:rsidRDefault="00586160" w:rsidP="00586160">
            <w:pPr>
              <w:tabs>
                <w:tab w:val="left" w:pos="1452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Подошва: двухслойная, полиуретан и нитрильная резина. Выдерживает кратковременное воздействие высоких температур (300°С / 60 с).</w:t>
            </w:r>
          </w:p>
          <w:p w:rsidR="00586160" w:rsidRPr="00C90090" w:rsidRDefault="00586160" w:rsidP="00586160">
            <w:pPr>
              <w:tabs>
                <w:tab w:val="left" w:pos="1452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Метод крепления: литьевой.</w:t>
            </w:r>
          </w:p>
          <w:p w:rsidR="00586160" w:rsidRPr="00C90090" w:rsidRDefault="00586160" w:rsidP="00586160">
            <w:pPr>
              <w:tabs>
                <w:tab w:val="left" w:pos="1452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Высота-18см</w:t>
            </w:r>
          </w:p>
          <w:p w:rsidR="00586160" w:rsidRPr="00C90090" w:rsidRDefault="00586160" w:rsidP="00586160">
            <w:pPr>
              <w:tabs>
                <w:tab w:val="left" w:pos="1452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Цвет: черный.</w:t>
            </w:r>
          </w:p>
          <w:p w:rsidR="00586160" w:rsidRPr="00C90090" w:rsidRDefault="00586160" w:rsidP="00586160">
            <w:pPr>
              <w:tabs>
                <w:tab w:val="left" w:pos="1452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Полнота: 10.</w:t>
            </w:r>
          </w:p>
          <w:p w:rsidR="00586160" w:rsidRPr="00C90090" w:rsidRDefault="00586160" w:rsidP="00586160">
            <w:pPr>
              <w:tabs>
                <w:tab w:val="left" w:pos="1452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ТР ТС 019/2011, ГОСТ 12.4.137-84, ГОСТ 28507-90, ГОСТ Р 12.4.187-97</w:t>
            </w:r>
          </w:p>
          <w:p w:rsidR="00586160" w:rsidRPr="00C90090" w:rsidRDefault="00586160" w:rsidP="00586160">
            <w:pPr>
              <w:tabs>
                <w:tab w:val="left" w:pos="1452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ГОСТ Р ЕН ИСО 20345-2011 (п. 6.4)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160" w:rsidRPr="00C90090" w:rsidRDefault="00586160" w:rsidP="0058616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пара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160" w:rsidRPr="00C90090" w:rsidRDefault="00586160" w:rsidP="0058616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C900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160" w:rsidRPr="006724CC" w:rsidRDefault="00586160" w:rsidP="00586160"/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160" w:rsidRPr="006724CC" w:rsidRDefault="00586160" w:rsidP="00586160">
            <w:pPr>
              <w:pStyle w:val="ac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160" w:rsidRPr="006724CC" w:rsidRDefault="00586160" w:rsidP="00586160">
            <w:pPr>
              <w:pStyle w:val="ac"/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160" w:rsidRPr="006724CC" w:rsidRDefault="00586160" w:rsidP="00586160">
            <w:pPr>
              <w:pStyle w:val="ac"/>
            </w:pPr>
          </w:p>
        </w:tc>
      </w:tr>
      <w:tr w:rsidR="00586160" w:rsidRPr="006724CC" w:rsidTr="00557506">
        <w:trPr>
          <w:trHeight w:val="41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160" w:rsidRPr="00C90090" w:rsidRDefault="00586160" w:rsidP="0058616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6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160" w:rsidRPr="00C90090" w:rsidRDefault="00586160" w:rsidP="00586160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Полуботинки кожаные женские 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160" w:rsidRPr="00C90090" w:rsidRDefault="00586160" w:rsidP="00586160">
            <w:pPr>
              <w:tabs>
                <w:tab w:val="left" w:pos="1452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Верх обуви: натуральная кожа.</w:t>
            </w:r>
          </w:p>
          <w:p w:rsidR="00586160" w:rsidRPr="00C90090" w:rsidRDefault="00586160" w:rsidP="00586160">
            <w:pPr>
              <w:tabs>
                <w:tab w:val="left" w:pos="1452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Подкладка: натуральная подкладочная кожа.</w:t>
            </w:r>
          </w:p>
          <w:p w:rsidR="00586160" w:rsidRPr="00C90090" w:rsidRDefault="00586160" w:rsidP="00586160">
            <w:pPr>
              <w:tabs>
                <w:tab w:val="left" w:pos="1452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Подошва: однослойный полиуретан.</w:t>
            </w:r>
          </w:p>
          <w:p w:rsidR="00586160" w:rsidRPr="00C90090" w:rsidRDefault="00586160" w:rsidP="00586160">
            <w:pPr>
              <w:tabs>
                <w:tab w:val="left" w:pos="1452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Метод крепления: литьевой.</w:t>
            </w:r>
          </w:p>
          <w:p w:rsidR="00586160" w:rsidRPr="00C90090" w:rsidRDefault="00586160" w:rsidP="00586160">
            <w:pPr>
              <w:tabs>
                <w:tab w:val="left" w:pos="1452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Высота-9см</w:t>
            </w:r>
          </w:p>
          <w:p w:rsidR="00586160" w:rsidRPr="00C90090" w:rsidRDefault="00586160" w:rsidP="00586160">
            <w:pPr>
              <w:tabs>
                <w:tab w:val="left" w:pos="1452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Цвет: бежевый. </w:t>
            </w:r>
          </w:p>
          <w:p w:rsidR="00586160" w:rsidRPr="00C90090" w:rsidRDefault="00586160" w:rsidP="00586160">
            <w:pPr>
              <w:tabs>
                <w:tab w:val="left" w:pos="1452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ТР ТС 017/2011, ГОСТ 26167-2005</w:t>
            </w:r>
          </w:p>
          <w:p w:rsidR="00586160" w:rsidRPr="00C90090" w:rsidRDefault="00586160" w:rsidP="00586160">
            <w:pPr>
              <w:tabs>
                <w:tab w:val="left" w:pos="1452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Маркировка и упаковка обуви соответствует требованиям ГОСТ 12.4.137-</w:t>
            </w:r>
            <w:proofErr w:type="gramStart"/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84  ГОСТ</w:t>
            </w:r>
            <w:proofErr w:type="gramEnd"/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Р 12.4.187-97  ГОСТ 26167-2005 </w:t>
            </w:r>
          </w:p>
          <w:p w:rsidR="00586160" w:rsidRPr="00C90090" w:rsidRDefault="00586160" w:rsidP="00586160">
            <w:pPr>
              <w:tabs>
                <w:tab w:val="left" w:pos="1452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В каждую пару обуви должна быть вложена памятка-инструкция с указанием назначения обуви и условий эксплуатации.</w:t>
            </w:r>
          </w:p>
          <w:p w:rsidR="00586160" w:rsidRPr="00C90090" w:rsidRDefault="00586160" w:rsidP="00586160">
            <w:pPr>
              <w:tabs>
                <w:tab w:val="left" w:pos="1452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Обязательно соответствие </w:t>
            </w:r>
            <w:proofErr w:type="gramStart"/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и  предоставление</w:t>
            </w:r>
            <w:proofErr w:type="gramEnd"/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: сертификата соответствия ТР ТС 019/2011; протокола или иного документа, подтверждающего соответствие Единым санитарно-эпидемиологическим и гигиеническим требованиям к товарам, подлежащим санитарно-эпидемиологическому надзору (контролю).</w:t>
            </w:r>
          </w:p>
          <w:p w:rsidR="00586160" w:rsidRPr="00C90090" w:rsidRDefault="00586160" w:rsidP="00586160">
            <w:pPr>
              <w:tabs>
                <w:tab w:val="left" w:pos="1452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Размеры: с 36 по 40.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160" w:rsidRPr="00C90090" w:rsidRDefault="00586160" w:rsidP="0058616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пара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160" w:rsidRPr="00C90090" w:rsidRDefault="00586160" w:rsidP="0058616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C9009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160" w:rsidRPr="006724CC" w:rsidRDefault="00586160" w:rsidP="00586160"/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160" w:rsidRPr="006724CC" w:rsidRDefault="00586160" w:rsidP="00586160">
            <w:pPr>
              <w:pStyle w:val="ac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160" w:rsidRPr="006724CC" w:rsidRDefault="00586160" w:rsidP="00586160">
            <w:pPr>
              <w:pStyle w:val="ac"/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160" w:rsidRPr="006724CC" w:rsidRDefault="00586160" w:rsidP="00586160">
            <w:pPr>
              <w:pStyle w:val="ac"/>
            </w:pPr>
          </w:p>
        </w:tc>
      </w:tr>
      <w:tr w:rsidR="00557506" w:rsidRPr="006724CC" w:rsidTr="00557506">
        <w:trPr>
          <w:trHeight w:val="270"/>
        </w:trPr>
        <w:tc>
          <w:tcPr>
            <w:tcW w:w="9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57506" w:rsidRPr="006724CC" w:rsidRDefault="00557506" w:rsidP="00557506">
            <w:pPr>
              <w:pStyle w:val="ac"/>
              <w:ind w:left="0"/>
              <w:jc w:val="right"/>
              <w:rPr>
                <w:b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57506" w:rsidRPr="006724CC" w:rsidRDefault="00557506" w:rsidP="00557506">
            <w:pPr>
              <w:pStyle w:val="ac"/>
              <w:ind w:left="0"/>
              <w:jc w:val="right"/>
              <w:rPr>
                <w:b/>
              </w:rPr>
            </w:pPr>
          </w:p>
        </w:tc>
        <w:tc>
          <w:tcPr>
            <w:tcW w:w="38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557506">
            <w:pPr>
              <w:pStyle w:val="ac"/>
              <w:ind w:left="0"/>
              <w:jc w:val="right"/>
              <w:rPr>
                <w:b/>
              </w:rPr>
            </w:pPr>
            <w:r w:rsidRPr="006724CC">
              <w:rPr>
                <w:b/>
              </w:rPr>
              <w:t>И</w:t>
            </w:r>
            <w:r>
              <w:rPr>
                <w:b/>
              </w:rPr>
              <w:t>того</w:t>
            </w:r>
            <w:r w:rsidRPr="006724CC">
              <w:rPr>
                <w:b/>
              </w:rPr>
              <w:t xml:space="preserve"> (цена заявки на участие в закупке), в том числе НДС, руб.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957113">
            <w:pPr>
              <w:pStyle w:val="ac"/>
              <w:jc w:val="center"/>
              <w:rPr>
                <w:b/>
              </w:rPr>
            </w:pPr>
          </w:p>
        </w:tc>
      </w:tr>
      <w:tr w:rsidR="00557506" w:rsidRPr="006724CC" w:rsidTr="00557506">
        <w:trPr>
          <w:trHeight w:val="270"/>
        </w:trPr>
        <w:tc>
          <w:tcPr>
            <w:tcW w:w="9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57506" w:rsidRPr="006724CC" w:rsidRDefault="00557506" w:rsidP="00557506">
            <w:pPr>
              <w:pStyle w:val="ac"/>
              <w:ind w:left="0"/>
              <w:jc w:val="right"/>
              <w:rPr>
                <w:b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57506" w:rsidRPr="006724CC" w:rsidRDefault="00557506" w:rsidP="00557506">
            <w:pPr>
              <w:pStyle w:val="ac"/>
              <w:ind w:left="0"/>
              <w:jc w:val="right"/>
              <w:rPr>
                <w:b/>
              </w:rPr>
            </w:pPr>
          </w:p>
        </w:tc>
        <w:tc>
          <w:tcPr>
            <w:tcW w:w="38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557506">
            <w:pPr>
              <w:pStyle w:val="ac"/>
              <w:ind w:left="0"/>
              <w:jc w:val="right"/>
              <w:rPr>
                <w:b/>
              </w:rPr>
            </w:pPr>
            <w:r>
              <w:rPr>
                <w:b/>
              </w:rPr>
              <w:t xml:space="preserve"> Сумма </w:t>
            </w:r>
            <w:r w:rsidRPr="006724CC">
              <w:rPr>
                <w:b/>
              </w:rPr>
              <w:t>НДС, руб.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957113">
            <w:pPr>
              <w:pStyle w:val="ac"/>
              <w:rPr>
                <w:b/>
              </w:rPr>
            </w:pPr>
          </w:p>
        </w:tc>
      </w:tr>
    </w:tbl>
    <w:p w:rsidR="00106DF7" w:rsidRPr="006724CC" w:rsidRDefault="00106DF7" w:rsidP="00106DF7">
      <w:pPr>
        <w:rPr>
          <w:rFonts w:ascii="Times New Roman" w:hAnsi="Times New Roman" w:cs="Times New Roman"/>
        </w:rPr>
      </w:pPr>
    </w:p>
    <w:p w:rsidR="005E0D32" w:rsidRPr="006724CC" w:rsidRDefault="005E0D32" w:rsidP="003D5424">
      <w:pPr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t xml:space="preserve">Условия оплаты                                </w:t>
      </w:r>
      <w:r w:rsidR="008164A9">
        <w:rPr>
          <w:rFonts w:ascii="Times New Roman" w:hAnsi="Times New Roman" w:cs="Times New Roman"/>
        </w:rPr>
        <w:t xml:space="preserve"> </w:t>
      </w:r>
      <w:r w:rsidRPr="006724CC">
        <w:rPr>
          <w:rFonts w:ascii="Times New Roman" w:hAnsi="Times New Roman" w:cs="Times New Roman"/>
        </w:rPr>
        <w:tab/>
      </w:r>
      <w:r w:rsidR="008164A9">
        <w:rPr>
          <w:rFonts w:ascii="Times New Roman" w:hAnsi="Times New Roman" w:cs="Times New Roman"/>
        </w:rPr>
        <w:t>_______</w:t>
      </w:r>
      <w:r w:rsidR="003D5424" w:rsidRPr="006724CC">
        <w:rPr>
          <w:rFonts w:ascii="Times New Roman" w:hAnsi="Times New Roman" w:cs="Times New Roman"/>
        </w:rPr>
        <w:t xml:space="preserve">_____________ </w:t>
      </w:r>
      <w:sdt>
        <w:sdtPr>
          <w:rPr>
            <w:rFonts w:ascii="Times New Roman" w:hAnsi="Times New Roman" w:cs="Times New Roman"/>
          </w:rPr>
          <w:id w:val="-47071960"/>
          <w:placeholder>
            <w:docPart w:val="DefaultPlaceholder_-1854013440"/>
          </w:placeholder>
        </w:sdtPr>
        <w:sdtEndPr/>
        <w:sdtContent>
          <w:sdt>
            <w:sdtPr>
              <w:rPr>
                <w:rFonts w:ascii="Times New Roman" w:hAnsi="Times New Roman" w:cs="Times New Roman"/>
              </w:rPr>
              <w:id w:val="285475998"/>
              <w:placeholder>
                <w:docPart w:val="DefaultPlaceholder_-1854013440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</w:rPr>
                  <w:id w:val="-560336716"/>
                  <w:placeholder>
                    <w:docPart w:val="DefaultPlaceholder_-1854013440"/>
                  </w:placeholder>
                </w:sdtPr>
                <w:sdtEndPr/>
                <w:sdtContent>
                  <w:sdt>
                    <w:sdtPr>
                      <w:rPr>
                        <w:rFonts w:ascii="Times New Roman" w:hAnsi="Times New Roman" w:cs="Times New Roman"/>
                      </w:rPr>
                      <w:id w:val="-1661915995"/>
                      <w:placeholder>
                        <w:docPart w:val="DefaultPlaceholder_-1854013440"/>
                      </w:placeholder>
                    </w:sdtPr>
                    <w:sdtEndPr/>
                    <w:sdtContent>
                      <w:sdt>
                        <w:sdtPr>
                          <w:rPr>
                            <w:rFonts w:ascii="Times New Roman" w:hAnsi="Times New Roman" w:cs="Times New Roman"/>
                          </w:rPr>
                          <w:alias w:val="Условия оплаты"/>
                          <w:tag w:val="Условия оплаты"/>
                          <w:id w:val="-1364748711"/>
                          <w:lock w:val="sdtContentLocked"/>
                          <w:placeholder>
                            <w:docPart w:val="DefaultPlaceholder_-1854013440"/>
                          </w:placeholder>
                        </w:sdtPr>
                        <w:sdtEndPr/>
                        <w:sdtContent>
                          <w:r w:rsidR="003D5424" w:rsidRPr="006724CC">
                            <w:rPr>
                              <w:rFonts w:ascii="Times New Roman" w:hAnsi="Times New Roman" w:cs="Times New Roman"/>
                            </w:rPr>
                            <w:t xml:space="preserve">календарных дней </w:t>
                          </w:r>
                          <w:r w:rsidR="008164A9">
                            <w:rPr>
                              <w:rFonts w:ascii="Times New Roman" w:hAnsi="Times New Roman" w:cs="Times New Roman"/>
                            </w:rPr>
                            <w:t xml:space="preserve">со дня поставки/оказания услуги </w:t>
                          </w:r>
                          <w:r w:rsidR="003D5424" w:rsidRPr="006724CC">
                            <w:rPr>
                              <w:rFonts w:ascii="Times New Roman" w:hAnsi="Times New Roman" w:cs="Times New Roman"/>
                            </w:rPr>
                            <w:t>(</w:t>
                          </w:r>
                          <w:r w:rsidR="008164A9" w:rsidRPr="008164A9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но </w:t>
                          </w:r>
                          <w:r w:rsidR="003D5424"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не менее 10 </w:t>
                          </w:r>
                          <w:r w:rsidR="006724CC"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>календарных дней</w:t>
                          </w:r>
                          <w:r w:rsidR="006724CC" w:rsidRPr="006724CC">
                            <w:rPr>
                              <w:rFonts w:ascii="Times New Roman" w:hAnsi="Times New Roman" w:cs="Times New Roman"/>
                            </w:rPr>
                            <w:t>)</w:t>
                          </w:r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:rsidR="00571EA7" w:rsidRPr="006724CC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t>Срок действия оферты</w:t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="008164A9">
        <w:rPr>
          <w:rFonts w:ascii="Times New Roman" w:hAnsi="Times New Roman" w:cs="Times New Roman"/>
        </w:rPr>
        <w:t>_________</w:t>
      </w:r>
      <w:r w:rsidR="006724CC" w:rsidRPr="006724CC">
        <w:rPr>
          <w:rFonts w:ascii="Times New Roman" w:hAnsi="Times New Roman" w:cs="Times New Roman"/>
        </w:rPr>
        <w:t xml:space="preserve">___________ </w:t>
      </w:r>
      <w:sdt>
        <w:sdtPr>
          <w:rPr>
            <w:rFonts w:ascii="Times New Roman" w:hAnsi="Times New Roman" w:cs="Times New Roman"/>
          </w:rPr>
          <w:alias w:val="Срок действия оферты"/>
          <w:tag w:val="Срок действия оферты"/>
          <w:id w:val="-1098254952"/>
          <w:lock w:val="sdtContentLocked"/>
          <w:placeholder>
            <w:docPart w:val="DefaultPlaceholder_-1854013440"/>
          </w:placeholder>
        </w:sdtPr>
        <w:sdtEndPr/>
        <w:sdtContent>
          <w:r w:rsidR="0026242F" w:rsidRPr="006724CC">
            <w:rPr>
              <w:rFonts w:ascii="Times New Roman" w:hAnsi="Times New Roman" w:cs="Times New Roman"/>
            </w:rPr>
            <w:t>календарных дней</w:t>
          </w:r>
        </w:sdtContent>
      </w:sdt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</w:p>
    <w:p w:rsidR="00571EA7" w:rsidRPr="006724CC" w:rsidRDefault="00571EA7" w:rsidP="00571EA7">
      <w:pPr>
        <w:rPr>
          <w:rFonts w:ascii="Times New Roman" w:hAnsi="Times New Roman" w:cs="Times New Roman"/>
          <w:u w:val="single"/>
        </w:rPr>
      </w:pPr>
    </w:p>
    <w:p w:rsidR="00106DF7" w:rsidRPr="006724CC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6724CC">
        <w:rPr>
          <w:rFonts w:ascii="Times New Roman" w:hAnsi="Times New Roman" w:cs="Times New Roman"/>
          <w:szCs w:val="24"/>
        </w:rPr>
        <w:lastRenderedPageBreak/>
        <w:t>___________________________________</w:t>
      </w:r>
    </w:p>
    <w:p w:rsidR="00106DF7" w:rsidRPr="006724CC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6724CC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6724CC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6724CC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6724CC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6724CC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6724CC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spacing w:val="36"/>
          <w:szCs w:val="24"/>
        </w:rPr>
      </w:pPr>
      <w:r w:rsidRPr="006724CC">
        <w:rPr>
          <w:rFonts w:ascii="Times New Roman" w:hAnsi="Times New Roman" w:cs="Times New Roman"/>
          <w:b/>
          <w:bCs/>
          <w:spacing w:val="36"/>
          <w:szCs w:val="24"/>
        </w:rPr>
        <w:t>конец формы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Форма включается в коммерческую часть заявки.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6724CC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6724CC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6724CC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6724CC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6DF7" w:rsidRDefault="00106DF7" w:rsidP="00106DF7">
      <w:pPr>
        <w:spacing w:after="0" w:line="240" w:lineRule="auto"/>
      </w:pPr>
      <w:r>
        <w:separator/>
      </w:r>
    </w:p>
  </w:endnote>
  <w:end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6DF7" w:rsidRDefault="00106DF7" w:rsidP="00106DF7">
      <w:pPr>
        <w:spacing w:after="0" w:line="240" w:lineRule="auto"/>
      </w:pPr>
      <w:r>
        <w:separator/>
      </w:r>
    </w:p>
  </w:footnote>
  <w:foot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106DF7">
      <w:pPr>
        <w:pStyle w:val="af0"/>
      </w:pPr>
      <w:r w:rsidRPr="007C3260">
        <w:t xml:space="preserve">Участник должен представить копии действующих свидетельств лицензий, разрешений, допусков (в </w:t>
      </w:r>
      <w:proofErr w:type="spellStart"/>
      <w:r w:rsidRPr="007C3260">
        <w:t>т.ч</w:t>
      </w:r>
      <w:proofErr w:type="spellEnd"/>
      <w:r w:rsidRPr="007C3260">
        <w:t>. на работы на ОПО), сертификатов на осуществление деятельности и т.п. (свидетельство СРО согласно ФЗ РФ от 27 июля 2010г.№ 240-ФЗ).</w:t>
      </w:r>
    </w:p>
    <w:p w:rsidR="00571EA7" w:rsidRPr="007C3260" w:rsidRDefault="00571EA7" w:rsidP="00571EA7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04D81"/>
    <w:rsid w:val="00084F35"/>
    <w:rsid w:val="000A69FB"/>
    <w:rsid w:val="00106DF7"/>
    <w:rsid w:val="00114002"/>
    <w:rsid w:val="00131763"/>
    <w:rsid w:val="00195F21"/>
    <w:rsid w:val="001B4164"/>
    <w:rsid w:val="0026242F"/>
    <w:rsid w:val="0028139E"/>
    <w:rsid w:val="0030727B"/>
    <w:rsid w:val="003370FF"/>
    <w:rsid w:val="00375405"/>
    <w:rsid w:val="003A06FC"/>
    <w:rsid w:val="003D5424"/>
    <w:rsid w:val="003F7172"/>
    <w:rsid w:val="00486172"/>
    <w:rsid w:val="004E16EA"/>
    <w:rsid w:val="004F22CC"/>
    <w:rsid w:val="00557506"/>
    <w:rsid w:val="00571EA7"/>
    <w:rsid w:val="00586160"/>
    <w:rsid w:val="005E0C15"/>
    <w:rsid w:val="005E0D32"/>
    <w:rsid w:val="005F1300"/>
    <w:rsid w:val="0061018C"/>
    <w:rsid w:val="00623684"/>
    <w:rsid w:val="006724CC"/>
    <w:rsid w:val="007260AB"/>
    <w:rsid w:val="00742280"/>
    <w:rsid w:val="00793D87"/>
    <w:rsid w:val="007C3260"/>
    <w:rsid w:val="00807274"/>
    <w:rsid w:val="008164A9"/>
    <w:rsid w:val="008355DB"/>
    <w:rsid w:val="00885FF1"/>
    <w:rsid w:val="008E7243"/>
    <w:rsid w:val="00926552"/>
    <w:rsid w:val="00957113"/>
    <w:rsid w:val="00A00729"/>
    <w:rsid w:val="00A759F3"/>
    <w:rsid w:val="00B02197"/>
    <w:rsid w:val="00B90AC5"/>
    <w:rsid w:val="00B97106"/>
    <w:rsid w:val="00BA5CD2"/>
    <w:rsid w:val="00C72801"/>
    <w:rsid w:val="00C90781"/>
    <w:rsid w:val="00CA3FCF"/>
    <w:rsid w:val="00CB1DF7"/>
    <w:rsid w:val="00DD7F2B"/>
    <w:rsid w:val="00DF535F"/>
    <w:rsid w:val="00F64E88"/>
    <w:rsid w:val="00FC119D"/>
    <w:rsid w:val="00FF0C9F"/>
    <w:rsid w:val="00FF14BC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10B8C8B3"/>
  <w15:docId w15:val="{5A1B34C0-6382-445E-BBB5-DDFF7C38F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  <w:style w:type="paragraph" w:styleId="af9">
    <w:name w:val="Balloon Text"/>
    <w:basedOn w:val="a"/>
    <w:link w:val="afa"/>
    <w:uiPriority w:val="99"/>
    <w:semiHidden/>
    <w:unhideWhenUsed/>
    <w:rsid w:val="002624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26242F"/>
    <w:rPr>
      <w:rFonts w:ascii="Segoe UI" w:hAnsi="Segoe UI" w:cs="Segoe UI"/>
      <w:sz w:val="18"/>
      <w:szCs w:val="18"/>
    </w:rPr>
  </w:style>
  <w:style w:type="character" w:styleId="afb">
    <w:name w:val="Placeholder Text"/>
    <w:basedOn w:val="a0"/>
    <w:uiPriority w:val="99"/>
    <w:semiHidden/>
    <w:rsid w:val="00F64E88"/>
    <w:rPr>
      <w:color w:val="808080"/>
    </w:rPr>
  </w:style>
  <w:style w:type="character" w:styleId="afc">
    <w:name w:val="annotation reference"/>
    <w:basedOn w:val="a0"/>
    <w:uiPriority w:val="99"/>
    <w:semiHidden/>
    <w:unhideWhenUsed/>
    <w:rsid w:val="00F64E88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F64E88"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F64E88"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F64E88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F64E8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4156234-A077-474A-BCFC-6E81683DD93D}"/>
      </w:docPartPr>
      <w:docPartBody>
        <w:p w:rsidR="00CF04E9" w:rsidRDefault="00F96596"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089D00322B5946F79F5B1A0C8C564AC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64D2C93-3FB7-4FA5-A2DE-8DA635FE7E82}"/>
      </w:docPartPr>
      <w:docPartBody>
        <w:p w:rsidR="00594950" w:rsidRDefault="00C63C3C" w:rsidP="00C63C3C">
          <w:pPr>
            <w:pStyle w:val="089D00322B5946F79F5B1A0C8C564AC7"/>
          </w:pPr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596"/>
    <w:rsid w:val="00594950"/>
    <w:rsid w:val="00C63C3C"/>
    <w:rsid w:val="00CF04E9"/>
    <w:rsid w:val="00F96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63C3C"/>
    <w:rPr>
      <w:color w:val="808080"/>
    </w:rPr>
  </w:style>
  <w:style w:type="paragraph" w:customStyle="1" w:styleId="8F83A0FA3CC34E9897DD4E969556EFCC">
    <w:name w:val="8F83A0FA3CC34E9897DD4E969556EFCC"/>
    <w:rsid w:val="00C63C3C"/>
  </w:style>
  <w:style w:type="paragraph" w:customStyle="1" w:styleId="089D00322B5946F79F5B1A0C8C564AC7">
    <w:name w:val="089D00322B5946F79F5B1A0C8C564AC7"/>
    <w:rsid w:val="00C63C3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B0455F-EFF3-45EC-93DB-514BDE452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6</Pages>
  <Words>1387</Words>
  <Characters>7910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Ищенко А. Алексей</cp:lastModifiedBy>
  <cp:revision>55</cp:revision>
  <cp:lastPrinted>2017-05-18T12:45:00Z</cp:lastPrinted>
  <dcterms:created xsi:type="dcterms:W3CDTF">2016-05-17T13:06:00Z</dcterms:created>
  <dcterms:modified xsi:type="dcterms:W3CDTF">2017-06-19T09:35:00Z</dcterms:modified>
</cp:coreProperties>
</file>